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8" w:type="dxa"/>
        <w:tblInd w:w="-35" w:type="dxa"/>
        <w:tblLook w:val="0000" w:firstRow="0" w:lastRow="0" w:firstColumn="0" w:lastColumn="0" w:noHBand="0" w:noVBand="0"/>
      </w:tblPr>
      <w:tblGrid>
        <w:gridCol w:w="922"/>
        <w:gridCol w:w="1178"/>
        <w:gridCol w:w="686"/>
        <w:gridCol w:w="2214"/>
        <w:gridCol w:w="735"/>
        <w:gridCol w:w="3193"/>
      </w:tblGrid>
      <w:tr w:rsidR="009F2D04" w14:paraId="4409B46F" w14:textId="77777777" w:rsidTr="009574D3">
        <w:trPr>
          <w:trHeight w:val="854"/>
        </w:trPr>
        <w:tc>
          <w:tcPr>
            <w:tcW w:w="892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B93F5C2" w14:textId="77777777" w:rsidR="009F2D04" w:rsidRDefault="009F2D04" w:rsidP="009574D3">
            <w:pPr>
              <w:widowControl/>
              <w:jc w:val="left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  <w:p w14:paraId="4647C17C" w14:textId="77777777" w:rsidR="009F2D04" w:rsidRDefault="009F2D04" w:rsidP="009574D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小标宋简体" w:hAnsi="Times New Roman" w:cs="方正小标宋简体" w:hint="eastAsia"/>
                <w:color w:val="000000"/>
                <w:kern w:val="0"/>
                <w:sz w:val="44"/>
                <w:szCs w:val="44"/>
                <w:lang w:bidi="ar"/>
              </w:rPr>
            </w:pPr>
          </w:p>
          <w:p w14:paraId="1BD10E94" w14:textId="77777777" w:rsidR="009F2D04" w:rsidRDefault="009F2D04" w:rsidP="009574D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小标宋简体" w:hAnsi="Times New Roman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eastAsia="方正小标宋简体" w:hAnsi="Times New Roman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中水淮河公司</w:t>
            </w:r>
            <w:r>
              <w:rPr>
                <w:rFonts w:ascii="Times New Roman" w:eastAsia="方正小标宋简体" w:hAnsi="Times New Roman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2021</w:t>
            </w:r>
            <w:r>
              <w:rPr>
                <w:rFonts w:ascii="Times New Roman" w:eastAsia="方正小标宋简体" w:hAnsi="Times New Roman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年亟需人才招聘计划</w:t>
            </w:r>
          </w:p>
          <w:p w14:paraId="49D679C1" w14:textId="634CFE9F" w:rsidR="009F2D04" w:rsidRDefault="009F2D04" w:rsidP="009574D3">
            <w:pPr>
              <w:widowControl/>
              <w:spacing w:line="600" w:lineRule="exact"/>
              <w:jc w:val="center"/>
              <w:textAlignment w:val="center"/>
              <w:rPr>
                <w:rFonts w:ascii="Times New Roman" w:eastAsia="方正小标宋简体" w:hAnsi="Times New Roman" w:cs="方正小标宋简体" w:hint="eastAsia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 w:rsidR="009F2D04" w14:paraId="11ABE068" w14:textId="77777777" w:rsidTr="009574D3">
        <w:trPr>
          <w:trHeight w:val="992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DF90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岗位</w:t>
            </w:r>
          </w:p>
          <w:p w14:paraId="369C7DF7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黑体" w:hAnsi="Times New Roman" w:cs="黑体" w:hint="eastAsia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940BA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工作</w:t>
            </w:r>
          </w:p>
          <w:p w14:paraId="0E54EACD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黑体" w:hAnsi="Times New Roman" w:cs="黑体" w:hint="eastAsia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内容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7C08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黑体" w:hAnsi="Times New Roman" w:cs="黑体" w:hint="eastAsia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3CA2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黑体" w:hAnsi="Times New Roman" w:cs="黑体" w:hint="eastAsia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A0B1C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黑体" w:hAnsi="Times New Roman" w:cs="黑体" w:hint="eastAsia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最低</w:t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1F8B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黑体" w:hAnsi="Times New Roman" w:cs="黑体" w:hint="eastAsia"/>
                <w:color w:val="000000"/>
                <w:sz w:val="24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lang w:bidi="ar"/>
              </w:rPr>
              <w:t>其他条件</w:t>
            </w:r>
          </w:p>
        </w:tc>
      </w:tr>
      <w:tr w:rsidR="009F2D04" w14:paraId="6DB41D12" w14:textId="77777777" w:rsidTr="009574D3">
        <w:trPr>
          <w:trHeight w:val="1286"/>
        </w:trPr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9F25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专业</w:t>
            </w:r>
          </w:p>
          <w:p w14:paraId="0A020C1C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技术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75475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水利规划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相关工作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CE84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278C3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农业水利工程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及相近专业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D6BC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DDAEB" w14:textId="77777777" w:rsidR="009F2D04" w:rsidRDefault="009F2D04" w:rsidP="009574D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具有副高级及以上职称，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年以上相关工作经验，年龄一般为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周岁以下</w:t>
            </w:r>
          </w:p>
        </w:tc>
      </w:tr>
      <w:tr w:rsidR="009F2D04" w14:paraId="45B2CBE2" w14:textId="77777777" w:rsidTr="009574D3">
        <w:trPr>
          <w:trHeight w:val="1286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C221E" w14:textId="77777777" w:rsidR="009F2D04" w:rsidRDefault="009F2D04" w:rsidP="009574D3">
            <w:pPr>
              <w:jc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A5FF" w14:textId="77777777" w:rsidR="009F2D04" w:rsidRDefault="009F2D04" w:rsidP="009574D3">
            <w:pPr>
              <w:jc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E2452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1ADC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水文、水利水电工程等相近专业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71ED2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64146" w14:textId="77777777" w:rsidR="009F2D04" w:rsidRDefault="009F2D04" w:rsidP="009574D3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</w:p>
        </w:tc>
      </w:tr>
      <w:tr w:rsidR="009F2D04" w14:paraId="7DC01B3F" w14:textId="77777777" w:rsidTr="009574D3">
        <w:trPr>
          <w:trHeight w:val="1286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7271" w14:textId="77777777" w:rsidR="009F2D04" w:rsidRDefault="009F2D04" w:rsidP="009574D3">
            <w:pPr>
              <w:jc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754FC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工程勘测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相关工作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0BCF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5C9E2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工程物探专业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EBA18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0024" w14:textId="77777777" w:rsidR="009F2D04" w:rsidRDefault="009F2D04" w:rsidP="009574D3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</w:p>
        </w:tc>
      </w:tr>
      <w:tr w:rsidR="009F2D04" w14:paraId="1CDF7A82" w14:textId="77777777" w:rsidTr="009574D3">
        <w:trPr>
          <w:trHeight w:val="1286"/>
        </w:trPr>
        <w:tc>
          <w:tcPr>
            <w:tcW w:w="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4C9A" w14:textId="77777777" w:rsidR="009F2D04" w:rsidRDefault="009F2D04" w:rsidP="009574D3">
            <w:pPr>
              <w:jc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18E94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总承包相关工作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AD6A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99D9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工程类相关专业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C13E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3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5632" w14:textId="77777777" w:rsidR="009F2D04" w:rsidRDefault="009F2D04" w:rsidP="009574D3">
            <w:pPr>
              <w:jc w:val="left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</w:p>
        </w:tc>
      </w:tr>
      <w:tr w:rsidR="009F2D04" w14:paraId="1E2D41CA" w14:textId="77777777" w:rsidTr="009574D3">
        <w:trPr>
          <w:trHeight w:val="128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B857F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管理</w:t>
            </w:r>
          </w:p>
          <w:p w14:paraId="6BED42C9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岗位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7F735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财务管理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相关工作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6C2C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8523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会计学及相关专业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6F8C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本科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424C" w14:textId="77777777" w:rsidR="009F2D04" w:rsidRDefault="009F2D04" w:rsidP="009574D3">
            <w:pPr>
              <w:widowControl/>
              <w:jc w:val="left"/>
              <w:textAlignment w:val="center"/>
              <w:rPr>
                <w:rFonts w:ascii="Times New Roman" w:eastAsia="仿宋_GB2312" w:hAnsi="Times New Roman" w:cs="仿宋_GB2312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高级会计师，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年以上相关工作经验，年龄一般为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45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lang w:bidi="ar"/>
              </w:rPr>
              <w:t>周岁以下</w:t>
            </w:r>
          </w:p>
        </w:tc>
      </w:tr>
      <w:tr w:rsidR="009F2D04" w14:paraId="1F4D64D5" w14:textId="77777777" w:rsidTr="009574D3">
        <w:trPr>
          <w:trHeight w:val="786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1B69A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6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71213" w14:textId="77777777" w:rsidR="009F2D04" w:rsidRDefault="009F2D04" w:rsidP="009574D3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人</w:t>
            </w:r>
          </w:p>
        </w:tc>
      </w:tr>
    </w:tbl>
    <w:p w14:paraId="3ACEAE09" w14:textId="77777777" w:rsidR="009F2D04" w:rsidRDefault="009F2D04"/>
    <w:sectPr w:rsidR="009F2D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04"/>
    <w:rsid w:val="009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5FBD"/>
  <w15:chartTrackingRefBased/>
  <w15:docId w15:val="{D488D23E-598A-4F97-A88F-C324A720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D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刘榴</dc:creator>
  <cp:keywords/>
  <dc:description/>
  <cp:lastModifiedBy>刘榴</cp:lastModifiedBy>
  <cp:revision>1</cp:revision>
  <dcterms:created xsi:type="dcterms:W3CDTF">2021-08-20T06:41:00Z</dcterms:created>
  <dcterms:modified xsi:type="dcterms:W3CDTF">2021-08-20T06:42:00Z</dcterms:modified>
</cp:coreProperties>
</file>