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ascii="黑体" w:hAnsi="黑体" w:cs="CESI黑体-GB2312"/>
          <w:b w:val="0"/>
          <w:bCs/>
        </w:rPr>
      </w:pPr>
      <w:r>
        <w:rPr>
          <w:rFonts w:hint="eastAsia" w:ascii="黑体" w:hAnsi="黑体" w:cs="CESI黑体-GB2312"/>
          <w:b w:val="0"/>
          <w:bCs/>
        </w:rPr>
        <w:t>附件1</w:t>
      </w:r>
    </w:p>
    <w:p>
      <w:pPr>
        <w:pStyle w:val="2"/>
        <w:numPr>
          <w:ilvl w:val="0"/>
          <w:numId w:val="0"/>
        </w:numPr>
        <w:jc w:val="center"/>
        <w:rPr>
          <w:rFonts w:ascii="方正小标宋简体" w:hAnsi="黑体" w:eastAsia="方正小标宋简体" w:cs="CESI黑体-GB2312"/>
          <w:b w:val="0"/>
          <w:bCs/>
          <w:sz w:val="40"/>
        </w:rPr>
      </w:pPr>
      <w:r>
        <w:rPr>
          <w:rFonts w:hint="eastAsia" w:ascii="方正小标宋简体" w:hAnsi="黑体" w:eastAsia="方正小标宋简体" w:cs="CESI黑体-GB2312"/>
          <w:b w:val="0"/>
          <w:bCs/>
          <w:sz w:val="40"/>
        </w:rPr>
        <w:t>第四届青年治淮论坛论文格式</w:t>
      </w:r>
    </w:p>
    <w:p>
      <w:pPr>
        <w:pStyle w:val="16"/>
        <w:spacing w:before="0" w:beforeAutospacing="0" w:after="0" w:afterAutospacing="0"/>
        <w:jc w:val="center"/>
        <w:rPr>
          <w:b/>
          <w:bCs/>
          <w:kern w:val="2"/>
          <w:sz w:val="32"/>
          <w:szCs w:val="32"/>
        </w:rPr>
      </w:pPr>
    </w:p>
    <w:p>
      <w:pPr>
        <w:pStyle w:val="16"/>
        <w:spacing w:before="0" w:beforeAutospacing="0" w:after="0" w:afterAutospacing="0"/>
        <w:jc w:val="center"/>
        <w:rPr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关于治淮╳╳╳╳╳研究</w:t>
      </w:r>
    </w:p>
    <w:p>
      <w:pPr>
        <w:pStyle w:val="16"/>
        <w:spacing w:before="0" w:beforeAutospacing="0" w:after="0" w:afterAutospacing="0"/>
        <w:jc w:val="center"/>
        <w:rPr>
          <w:b/>
          <w:bCs/>
          <w:kern w:val="2"/>
          <w:sz w:val="32"/>
          <w:szCs w:val="32"/>
        </w:rPr>
      </w:pPr>
    </w:p>
    <w:p>
      <w:pPr>
        <w:pStyle w:val="16"/>
        <w:spacing w:before="0" w:beforeAutospacing="0" w:after="0" w:afterAutospacing="0"/>
        <w:jc w:val="center"/>
        <w:rPr>
          <w:sz w:val="20"/>
        </w:rPr>
      </w:pPr>
      <w:r>
        <w:rPr>
          <w:rFonts w:hint="eastAsia"/>
          <w:sz w:val="21"/>
          <w:szCs w:val="21"/>
        </w:rPr>
        <w:t>张某某</w:t>
      </w:r>
      <w:r>
        <w:rPr>
          <w:rFonts w:hint="eastAsia"/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</w:rPr>
        <w:t xml:space="preserve">  李某某</w:t>
      </w:r>
      <w:r>
        <w:rPr>
          <w:rFonts w:hint="eastAsia"/>
          <w:sz w:val="21"/>
          <w:szCs w:val="21"/>
          <w:vertAlign w:val="superscript"/>
        </w:rPr>
        <w:t>2</w:t>
      </w:r>
    </w:p>
    <w:p>
      <w:pPr>
        <w:pStyle w:val="16"/>
        <w:numPr>
          <w:ilvl w:val="0"/>
          <w:numId w:val="2"/>
        </w:numPr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水利部淮河水利委员会 安徽蚌埠 233001</w:t>
      </w:r>
    </w:p>
    <w:p>
      <w:pPr>
        <w:pStyle w:val="16"/>
        <w:numPr>
          <w:ilvl w:val="0"/>
          <w:numId w:val="2"/>
        </w:numPr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蚌埠市水利局 安徽蚌埠 233000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 w:cs="Arial Unicode MS"/>
          <w:color w:val="000000"/>
          <w:sz w:val="21"/>
          <w:szCs w:val="21"/>
        </w:rPr>
      </w:pPr>
    </w:p>
    <w:p>
      <w:pPr>
        <w:pStyle w:val="16"/>
        <w:spacing w:before="0" w:beforeAutospacing="0" w:after="0" w:afterAutospacing="0"/>
        <w:ind w:firstLine="420"/>
        <w:rPr>
          <w:kern w:val="2"/>
          <w:sz w:val="18"/>
          <w:szCs w:val="18"/>
        </w:rPr>
      </w:pPr>
      <w:r>
        <w:rPr>
          <w:b/>
          <w:bCs/>
          <w:sz w:val="18"/>
          <w:szCs w:val="18"/>
        </w:rPr>
        <w:t>摘</w:t>
      </w:r>
      <w:r>
        <w:rPr>
          <w:rFonts w:hint="eastAsia"/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要</w:t>
      </w:r>
      <w:r>
        <w:rPr>
          <w:rFonts w:hint="eastAsia"/>
          <w:b/>
          <w:bCs/>
          <w:sz w:val="18"/>
          <w:szCs w:val="18"/>
        </w:rPr>
        <w:t>：</w:t>
      </w:r>
      <w:r>
        <w:rPr>
          <w:kern w:val="2"/>
          <w:sz w:val="18"/>
          <w:szCs w:val="18"/>
        </w:rPr>
        <w:t>论文摘要</w:t>
      </w:r>
      <w:r>
        <w:rPr>
          <w:rFonts w:hint="eastAsia"/>
          <w:kern w:val="2"/>
          <w:sz w:val="18"/>
          <w:szCs w:val="18"/>
        </w:rPr>
        <w:t>3</w:t>
      </w:r>
      <w:r>
        <w:rPr>
          <w:kern w:val="2"/>
          <w:sz w:val="18"/>
          <w:szCs w:val="18"/>
        </w:rPr>
        <w:t>00字</w:t>
      </w:r>
      <w:r>
        <w:rPr>
          <w:rFonts w:hint="eastAsia"/>
          <w:kern w:val="2"/>
          <w:sz w:val="18"/>
          <w:szCs w:val="18"/>
        </w:rPr>
        <w:t>左右</w:t>
      </w:r>
      <w:r>
        <w:rPr>
          <w:kern w:val="2"/>
          <w:sz w:val="18"/>
          <w:szCs w:val="18"/>
        </w:rPr>
        <w:t>，</w:t>
      </w:r>
      <w:r>
        <w:rPr>
          <w:rFonts w:hint="eastAsia"/>
          <w:kern w:val="2"/>
          <w:sz w:val="18"/>
          <w:szCs w:val="18"/>
        </w:rPr>
        <w:t>小五号宋体。内容</w:t>
      </w:r>
      <w:r>
        <w:rPr>
          <w:kern w:val="2"/>
          <w:sz w:val="18"/>
          <w:szCs w:val="18"/>
        </w:rPr>
        <w:t>包括研究目的、主要的方法和结果等，</w:t>
      </w:r>
      <w:r>
        <w:rPr>
          <w:rFonts w:hint="eastAsia"/>
          <w:kern w:val="2"/>
          <w:sz w:val="18"/>
          <w:szCs w:val="18"/>
        </w:rPr>
        <w:t>文字简洁，</w:t>
      </w:r>
      <w:r>
        <w:rPr>
          <w:kern w:val="2"/>
          <w:sz w:val="18"/>
          <w:szCs w:val="18"/>
        </w:rPr>
        <w:t>应是一篇完整的短文</w:t>
      </w:r>
      <w:r>
        <w:rPr>
          <w:rFonts w:hint="eastAsia"/>
          <w:kern w:val="2"/>
          <w:sz w:val="18"/>
          <w:szCs w:val="18"/>
        </w:rPr>
        <w:t>，</w:t>
      </w:r>
      <w:r>
        <w:rPr>
          <w:kern w:val="2"/>
          <w:sz w:val="18"/>
          <w:szCs w:val="18"/>
        </w:rPr>
        <w:t>一般不分段，不用图表</w:t>
      </w:r>
      <w:r>
        <w:rPr>
          <w:rFonts w:hint="eastAsia"/>
          <w:kern w:val="2"/>
          <w:sz w:val="18"/>
          <w:szCs w:val="18"/>
        </w:rPr>
        <w:t>、公</w:t>
      </w:r>
      <w:r>
        <w:rPr>
          <w:kern w:val="2"/>
          <w:sz w:val="18"/>
          <w:szCs w:val="18"/>
        </w:rPr>
        <w:t>式和非公知</w:t>
      </w:r>
      <w:bookmarkStart w:id="0" w:name="_GoBack"/>
      <w:bookmarkEnd w:id="0"/>
      <w:r>
        <w:rPr>
          <w:kern w:val="2"/>
          <w:sz w:val="18"/>
          <w:szCs w:val="18"/>
        </w:rPr>
        <w:t>公认的符号和术语。</w:t>
      </w:r>
    </w:p>
    <w:p>
      <w:pPr>
        <w:pStyle w:val="16"/>
        <w:spacing w:before="0" w:beforeAutospacing="0" w:after="0" w:afterAutospacing="0"/>
        <w:ind w:firstLine="420"/>
        <w:rPr>
          <w:kern w:val="2"/>
          <w:sz w:val="18"/>
          <w:szCs w:val="18"/>
        </w:rPr>
      </w:pPr>
      <w:r>
        <w:rPr>
          <w:rFonts w:hint="eastAsia"/>
          <w:b/>
          <w:kern w:val="2"/>
          <w:sz w:val="18"/>
          <w:szCs w:val="18"/>
        </w:rPr>
        <w:t>关键词：</w:t>
      </w:r>
      <w:r>
        <w:rPr>
          <w:kern w:val="2"/>
          <w:sz w:val="18"/>
          <w:szCs w:val="18"/>
        </w:rPr>
        <w:t>论文的关键词3</w:t>
      </w:r>
      <w:r>
        <w:rPr>
          <w:rFonts w:hint="eastAsia"/>
          <w:kern w:val="2"/>
          <w:sz w:val="18"/>
          <w:szCs w:val="18"/>
        </w:rPr>
        <w:t>～</w:t>
      </w:r>
      <w:r>
        <w:rPr>
          <w:kern w:val="2"/>
          <w:sz w:val="18"/>
          <w:szCs w:val="18"/>
        </w:rPr>
        <w:t>5个。</w:t>
      </w:r>
      <w:r>
        <w:rPr>
          <w:rFonts w:hint="eastAsia"/>
          <w:kern w:val="2"/>
          <w:sz w:val="18"/>
          <w:szCs w:val="18"/>
        </w:rPr>
        <w:t>如：青年；治淮论坛；论文；格式</w:t>
      </w:r>
    </w:p>
    <w:p>
      <w:pPr>
        <w:spacing w:line="240" w:lineRule="auto"/>
        <w:ind w:left="640" w:leftChars="200" w:right="701" w:rightChars="219" w:firstLine="0" w:firstLineChars="0"/>
        <w:rPr>
          <w:rFonts w:ascii="宋体" w:hAnsi="宋体" w:eastAsia="宋体"/>
          <w:sz w:val="18"/>
          <w:szCs w:val="18"/>
        </w:rPr>
      </w:pPr>
    </w:p>
    <w:p>
      <w:pPr>
        <w:keepNext/>
        <w:keepLines/>
        <w:spacing w:line="240" w:lineRule="auto"/>
        <w:ind w:firstLine="562"/>
        <w:rPr>
          <w:rFonts w:ascii="宋体" w:hAnsi="宋体" w:eastAsia="宋体"/>
          <w:b/>
          <w:bCs/>
          <w:kern w:val="44"/>
          <w:sz w:val="28"/>
          <w:szCs w:val="28"/>
        </w:rPr>
      </w:pPr>
      <w:r>
        <w:rPr>
          <w:rFonts w:ascii="宋体" w:hAnsi="宋体" w:eastAsia="宋体"/>
          <w:b/>
          <w:bCs/>
          <w:kern w:val="44"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kern w:val="44"/>
          <w:sz w:val="28"/>
          <w:szCs w:val="28"/>
        </w:rPr>
        <w:t xml:space="preserve"> 正文及有关排版要求</w:t>
      </w:r>
    </w:p>
    <w:p>
      <w:pPr>
        <w:spacing w:line="240" w:lineRule="auto"/>
        <w:ind w:firstLine="0" w:firstLineChars="0"/>
        <w:rPr>
          <w:rFonts w:eastAsia="宋体"/>
          <w:sz w:val="21"/>
        </w:rPr>
      </w:pPr>
    </w:p>
    <w:p>
      <w:pPr>
        <w:spacing w:line="240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投稿论文要求主题明确、文字精练、内容翔实、数据可靠，请勿涉及保密问题。</w:t>
      </w:r>
    </w:p>
    <w:p>
      <w:pPr>
        <w:spacing w:line="240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本文为第四届青年治淮论坛投稿论文格式，投稿论文必须按此格式排版，论文用Word录入，宋体，字数不超过5000字。文稿版芯为40行*42字左右，上</w:t>
      </w:r>
      <w:r>
        <w:rPr>
          <w:rFonts w:hint="eastAsia" w:eastAsia="宋体"/>
          <w:sz w:val="21"/>
          <w:lang w:eastAsia="zh-CN"/>
        </w:rPr>
        <w:t>、</w:t>
      </w:r>
      <w:r>
        <w:rPr>
          <w:rFonts w:eastAsia="宋体"/>
          <w:sz w:val="21"/>
        </w:rPr>
        <w:t>下</w:t>
      </w:r>
      <w:r>
        <w:rPr>
          <w:rFonts w:hint="eastAsia" w:eastAsia="宋体"/>
          <w:sz w:val="21"/>
        </w:rPr>
        <w:t>边距为28mm，左</w:t>
      </w:r>
      <w:r>
        <w:rPr>
          <w:rFonts w:hint="eastAsia" w:eastAsia="宋体"/>
          <w:sz w:val="21"/>
          <w:lang w:eastAsia="zh-CN"/>
        </w:rPr>
        <w:t>、</w:t>
      </w:r>
      <w:r>
        <w:rPr>
          <w:rFonts w:hint="eastAsia" w:eastAsia="宋体"/>
          <w:sz w:val="21"/>
        </w:rPr>
        <w:t>右边距为25mm。正文五号宋体，行距为单倍行距，每段首行缩进2个字符。</w:t>
      </w:r>
    </w:p>
    <w:p>
      <w:pPr>
        <w:spacing w:line="240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论文排版可参照本文的样式，包括首页、标题、作者、摘要、分段、字号、图表以及参考文献等。</w:t>
      </w:r>
    </w:p>
    <w:p>
      <w:pPr>
        <w:pStyle w:val="16"/>
        <w:spacing w:before="0" w:beforeAutospacing="0" w:after="0" w:afterAutospacing="0"/>
        <w:rPr>
          <w:sz w:val="21"/>
          <w:szCs w:val="21"/>
        </w:rPr>
      </w:pPr>
    </w:p>
    <w:p>
      <w:pPr>
        <w:keepNext/>
        <w:keepLines/>
        <w:spacing w:line="240" w:lineRule="auto"/>
        <w:ind w:firstLine="482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1.1</w:t>
      </w:r>
      <w:r>
        <w:rPr>
          <w:rFonts w:hint="eastAsia" w:ascii="宋体" w:hAnsi="宋体" w:eastAsia="宋体"/>
          <w:b/>
          <w:sz w:val="24"/>
        </w:rPr>
        <w:t>关于论文首页</w:t>
      </w:r>
    </w:p>
    <w:p>
      <w:pPr>
        <w:spacing w:line="240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首页上空3行，第4行为论文题目。题目三号宋体加粗，居中。若有副标题，前面加破折号。标题和副标题均不能超过20个字，并居中。下空一行，打印作者姓名，5号宋体，居中。下行接打作者单位、所在省市、邮编，5号宋体。下空一行，打印摘要和关键词。之后下空一行打印正文。</w:t>
      </w:r>
    </w:p>
    <w:p>
      <w:pPr>
        <w:spacing w:line="240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若有注释，注释放在第一页下端脚标栏内，脚注不能转到第二页。</w:t>
      </w:r>
    </w:p>
    <w:p>
      <w:pPr>
        <w:spacing w:line="240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第二页起，从第一行开始打印。</w:t>
      </w:r>
    </w:p>
    <w:p>
      <w:pPr>
        <w:spacing w:line="240" w:lineRule="auto"/>
        <w:ind w:firstLine="0" w:firstLineChars="0"/>
        <w:rPr>
          <w:rFonts w:eastAsia="宋体"/>
          <w:sz w:val="21"/>
        </w:rPr>
      </w:pPr>
    </w:p>
    <w:p>
      <w:pPr>
        <w:keepNext/>
        <w:keepLines/>
        <w:spacing w:line="240" w:lineRule="auto"/>
        <w:ind w:firstLine="482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</w:t>
      </w:r>
      <w:r>
        <w:rPr>
          <w:rFonts w:ascii="宋体" w:hAnsi="宋体" w:eastAsia="宋体"/>
          <w:b/>
          <w:bCs/>
          <w:sz w:val="24"/>
        </w:rPr>
        <w:t>.</w:t>
      </w:r>
      <w:r>
        <w:rPr>
          <w:rFonts w:hint="eastAsia" w:ascii="宋体" w:hAnsi="宋体" w:eastAsia="宋体"/>
          <w:b/>
          <w:bCs/>
          <w:sz w:val="24"/>
        </w:rPr>
        <w:t>2关于论文</w:t>
      </w:r>
      <w:r>
        <w:rPr>
          <w:rFonts w:ascii="宋体" w:hAnsi="宋体" w:eastAsia="宋体"/>
          <w:b/>
          <w:bCs/>
          <w:sz w:val="24"/>
        </w:rPr>
        <w:t>标题</w:t>
      </w:r>
    </w:p>
    <w:p>
      <w:pPr>
        <w:spacing w:line="240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全文要层次分明，层次一般不超过3级，各层次标题用阿拉伯数字连续编号。一级标题用1、2、3、……编号，用4号宋体加粗，上、下均须空一行。一级标题左顶齐。二级标题用1.1、2.1、3.1、…… 编号，用小4号宋体加粗，左顶齐，上空行下无空行。若需要三级标题，用1.1.1、1.2.3……等编号，用5号宋体，不加粗，左顶齐，上、下均无空行。</w:t>
      </w:r>
    </w:p>
    <w:p>
      <w:pPr>
        <w:spacing w:line="240" w:lineRule="auto"/>
        <w:ind w:firstLine="0" w:firstLineChars="0"/>
        <w:rPr>
          <w:rFonts w:eastAsia="宋体"/>
          <w:sz w:val="21"/>
        </w:rPr>
      </w:pPr>
    </w:p>
    <w:p>
      <w:pPr>
        <w:keepNext/>
        <w:keepLines/>
        <w:spacing w:line="240" w:lineRule="auto"/>
        <w:ind w:firstLine="482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1.3 图表与公式</w:t>
      </w:r>
    </w:p>
    <w:p>
      <w:pPr>
        <w:pStyle w:val="16"/>
        <w:spacing w:before="0" w:beforeAutospacing="0" w:after="0" w:afterAutospacing="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图表置于文字内容相应的地方。图要绘制清楚，图与表中的文字用</w:t>
      </w:r>
      <w:r>
        <w:rPr>
          <w:rFonts w:hint="eastAsia"/>
          <w:sz w:val="21"/>
          <w:szCs w:val="21"/>
        </w:rPr>
        <w:t>5号宋体</w:t>
      </w:r>
      <w:r>
        <w:rPr>
          <w:sz w:val="21"/>
          <w:szCs w:val="21"/>
        </w:rPr>
        <w:t>或稍小一些</w:t>
      </w:r>
      <w:r>
        <w:rPr>
          <w:rFonts w:hint="eastAsia"/>
          <w:sz w:val="21"/>
          <w:szCs w:val="21"/>
        </w:rPr>
        <w:t>，避免过小而</w:t>
      </w:r>
      <w:r>
        <w:rPr>
          <w:sz w:val="21"/>
          <w:szCs w:val="21"/>
        </w:rPr>
        <w:t>看不清</w:t>
      </w:r>
      <w:r>
        <w:rPr>
          <w:rFonts w:hint="eastAsia"/>
          <w:sz w:val="21"/>
          <w:szCs w:val="21"/>
        </w:rPr>
        <w:t>。图与表全文顺序标号，表号与表题打印在表上方居中，</w:t>
      </w:r>
      <w:r>
        <w:rPr>
          <w:sz w:val="21"/>
          <w:szCs w:val="21"/>
        </w:rPr>
        <w:t>图号与图题打印在图下方居中。</w:t>
      </w:r>
    </w:p>
    <w:p>
      <w:pPr>
        <w:pStyle w:val="16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object>
          <v:shape id="_x0000_i1025" o:spt="75" type="#_x0000_t75" style="height:175.5pt;width:357pt;" o:ole="t" filled="f" o:preferrelative="t" stroked="f" coordsize="21600,21600">
            <v:path/>
            <v:fill on="f" focussize="0,0"/>
            <v:stroke on="f" joinstyle="miter"/>
            <v:imagedata r:id="rId10" gain="102400f" grayscale="t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9">
            <o:LockedField>false</o:LockedField>
          </o:OLEObject>
        </w:object>
      </w:r>
    </w:p>
    <w:p>
      <w:pPr>
        <w:pStyle w:val="16"/>
        <w:spacing w:before="0" w:beforeAutospacing="0" w:after="0" w:afterAutospacing="0" w:line="240" w:lineRule="atLeast"/>
        <w:jc w:val="center"/>
      </w:pPr>
      <w:r>
        <w:rPr>
          <w:rFonts w:hint="eastAsia" w:cs="New Gulim"/>
          <w:sz w:val="22"/>
          <w:szCs w:val="22"/>
        </w:rPr>
        <w:t>图1 颗粒级配曲线</w:t>
      </w:r>
    </w:p>
    <w:p>
      <w:pPr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hint="eastAsia" w:eastAsia="宋体"/>
          <w:sz w:val="22"/>
          <w:szCs w:val="22"/>
        </w:rPr>
        <w:tab/>
      </w:r>
      <w:r>
        <w:rPr>
          <w:rFonts w:hint="eastAsia" w:eastAsia="宋体"/>
          <w:sz w:val="22"/>
          <w:szCs w:val="22"/>
        </w:rPr>
        <w:t>公式用标准的英文及希腊文。全文顺序标号，居中打印。如：</w:t>
      </w:r>
    </w:p>
    <w:p>
      <w:pPr>
        <w:spacing w:line="240" w:lineRule="auto"/>
        <w:ind w:firstLine="420" w:firstLineChars="0"/>
        <w:jc w:val="center"/>
        <w:rPr>
          <w:rFonts w:ascii="宋体" w:hAnsi="宋体" w:eastAsia="宋体" w:cs="New Gulim"/>
          <w:color w:val="000000"/>
          <w:sz w:val="22"/>
          <w:szCs w:val="22"/>
        </w:rPr>
      </w:pPr>
      <w:r>
        <w:rPr>
          <w:rFonts w:ascii="宋体" w:hAnsi="宋体" w:eastAsia="宋体"/>
          <w:position w:val="-10"/>
          <w:sz w:val="22"/>
          <w:szCs w:val="22"/>
        </w:rPr>
        <w:object>
          <v:shape id="_x0000_i1026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ascii="宋体" w:hAnsi="宋体" w:eastAsia="宋体"/>
          <w:position w:val="-10"/>
          <w:sz w:val="22"/>
          <w:szCs w:val="22"/>
        </w:rPr>
        <w:object>
          <v:shape id="_x0000_i1027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ascii="宋体" w:hAnsi="宋体" w:eastAsia="宋体"/>
          <w:position w:val="-32"/>
          <w:sz w:val="22"/>
          <w:szCs w:val="22"/>
        </w:rPr>
        <w:object>
          <v:shape id="_x0000_i1028" o:spt="75" type="#_x0000_t75" style="height:39.75pt;width:67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rFonts w:ascii="宋体" w:hAnsi="宋体" w:eastAsia="宋体"/>
          <w:sz w:val="22"/>
          <w:szCs w:val="22"/>
        </w:rPr>
        <w:t>…………………………………………………</w:t>
      </w:r>
      <w:r>
        <w:rPr>
          <w:rFonts w:hint="eastAsia" w:ascii="宋体" w:hAnsi="宋体" w:eastAsia="宋体"/>
          <w:sz w:val="22"/>
          <w:szCs w:val="22"/>
        </w:rPr>
        <w:t>(1)</w:t>
      </w:r>
    </w:p>
    <w:p>
      <w:pPr>
        <w:spacing w:line="240" w:lineRule="auto"/>
        <w:ind w:firstLine="0" w:firstLineChars="0"/>
        <w:rPr>
          <w:rFonts w:eastAsia="宋体"/>
          <w:sz w:val="22"/>
          <w:szCs w:val="22"/>
        </w:rPr>
      </w:pPr>
    </w:p>
    <w:p>
      <w:pPr>
        <w:keepNext/>
        <w:keepLines/>
        <w:spacing w:line="240" w:lineRule="auto"/>
        <w:ind w:firstLine="562"/>
        <w:rPr>
          <w:rFonts w:ascii="宋体" w:hAnsi="宋体" w:eastAsia="宋体"/>
          <w:b/>
          <w:bCs/>
          <w:kern w:val="44"/>
          <w:sz w:val="28"/>
          <w:szCs w:val="28"/>
        </w:rPr>
      </w:pPr>
      <w:r>
        <w:rPr>
          <w:rFonts w:hint="eastAsia" w:ascii="宋体" w:hAnsi="宋体" w:eastAsia="宋体"/>
          <w:b/>
          <w:bCs/>
          <w:kern w:val="44"/>
          <w:sz w:val="28"/>
          <w:szCs w:val="28"/>
        </w:rPr>
        <w:t xml:space="preserve">2 </w:t>
      </w:r>
      <w:r>
        <w:rPr>
          <w:rFonts w:ascii="宋体" w:hAnsi="宋体" w:eastAsia="宋体"/>
          <w:b/>
          <w:bCs/>
          <w:kern w:val="44"/>
          <w:sz w:val="28"/>
          <w:szCs w:val="28"/>
        </w:rPr>
        <w:t>参考文献</w:t>
      </w:r>
    </w:p>
    <w:p>
      <w:pPr>
        <w:spacing w:line="240" w:lineRule="auto"/>
        <w:ind w:firstLine="0" w:firstLineChars="0"/>
        <w:rPr>
          <w:rFonts w:eastAsia="宋体"/>
          <w:sz w:val="21"/>
        </w:rPr>
      </w:pPr>
    </w:p>
    <w:p>
      <w:pPr>
        <w:pStyle w:val="16"/>
        <w:spacing w:before="0" w:beforeAutospacing="0" w:after="0" w:afterAutospacing="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文后所列参考文献一般必须在正文中被引用。按引用的先后次序排列，用[1]，[2]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…… 标号，向左顶齐。文献以作者、文献标题、出版单位、时间的顺序排列。</w:t>
      </w:r>
      <w:r>
        <w:rPr>
          <w:rFonts w:hint="eastAsia"/>
          <w:sz w:val="21"/>
          <w:szCs w:val="21"/>
        </w:rPr>
        <w:t>“参考文献”四个字</w:t>
      </w:r>
      <w:r>
        <w:rPr>
          <w:sz w:val="21"/>
          <w:szCs w:val="21"/>
        </w:rPr>
        <w:t>向左顶齐</w:t>
      </w:r>
      <w:r>
        <w:rPr>
          <w:rFonts w:hint="eastAsia"/>
          <w:sz w:val="21"/>
          <w:szCs w:val="21"/>
        </w:rPr>
        <w:t>，用五号黑体，内容用小五号宋体。格式如下：</w:t>
      </w:r>
    </w:p>
    <w:p>
      <w:pPr>
        <w:pStyle w:val="16"/>
        <w:spacing w:before="0" w:beforeAutospacing="0" w:after="0" w:afterAutospacing="0"/>
      </w:pPr>
    </w:p>
    <w:p>
      <w:pPr>
        <w:spacing w:line="240" w:lineRule="auto"/>
        <w:ind w:firstLine="0" w:firstLineChars="0"/>
        <w:rPr>
          <w:rFonts w:ascii="宋体" w:hAnsi="宋体" w:eastAsia="宋体"/>
          <w:b/>
          <w:bCs/>
          <w:sz w:val="21"/>
        </w:rPr>
      </w:pPr>
      <w:r>
        <w:rPr>
          <w:rFonts w:ascii="宋体" w:hAnsi="宋体" w:eastAsia="宋体"/>
          <w:b/>
          <w:bCs/>
          <w:sz w:val="21"/>
        </w:rPr>
        <w:t>[参考文献]</w:t>
      </w:r>
      <w:r>
        <w:rPr>
          <w:rFonts w:hint="eastAsia" w:ascii="宋体" w:hAnsi="宋体" w:eastAsia="宋体"/>
          <w:b/>
          <w:bCs/>
          <w:sz w:val="21"/>
        </w:rPr>
        <w:t xml:space="preserve"> </w:t>
      </w:r>
    </w:p>
    <w:p>
      <w:pPr>
        <w:spacing w:line="240" w:lineRule="auto"/>
        <w:ind w:firstLine="0" w:firstLineChars="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[1] 胡春双,王占兴,孙永贺.中小河流洪水预报预警方法探讨[J].水利科学与寒区工程,2021,4(06):165-168.</w:t>
      </w:r>
    </w:p>
    <w:p>
      <w:pPr>
        <w:spacing w:line="240" w:lineRule="auto"/>
        <w:ind w:left="360" w:hanging="360" w:hanging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[</w:t>
      </w:r>
      <w:r>
        <w:rPr>
          <w:rFonts w:ascii="宋体" w:hAnsi="宋体" w:eastAsia="宋体"/>
          <w:sz w:val="18"/>
          <w:szCs w:val="18"/>
        </w:rPr>
        <w:t>2</w:t>
      </w:r>
      <w:r>
        <w:rPr>
          <w:rFonts w:hint="eastAsia" w:ascii="宋体" w:hAnsi="宋体" w:eastAsia="宋体"/>
          <w:sz w:val="18"/>
          <w:szCs w:val="18"/>
        </w:rPr>
        <w:t>]</w:t>
      </w:r>
      <w:r>
        <w:rPr>
          <w:rFonts w:ascii="宋体" w:hAnsi="宋体" w:eastAsia="宋体"/>
          <w:sz w:val="18"/>
          <w:szCs w:val="18"/>
        </w:rPr>
        <w:t xml:space="preserve"> </w:t>
      </w:r>
      <w:r>
        <w:rPr>
          <w:rFonts w:hint="eastAsia" w:ascii="宋体" w:hAnsi="宋体" w:eastAsia="宋体"/>
          <w:sz w:val="18"/>
          <w:szCs w:val="18"/>
        </w:rPr>
        <w:t>韩占峰,周曰农,安静泊.我国调水工程概况及管理趋势浅析[J].中国水利,2020(21):5-7.</w:t>
      </w:r>
    </w:p>
    <w:p>
      <w:pPr>
        <w:spacing w:line="240" w:lineRule="auto"/>
        <w:ind w:left="440" w:hanging="440" w:hangingChars="200"/>
        <w:rPr>
          <w:rFonts w:ascii="宋体" w:hAnsi="宋体" w:eastAsia="宋体"/>
          <w:sz w:val="22"/>
          <w:szCs w:val="22"/>
        </w:rPr>
      </w:pPr>
    </w:p>
    <w:p>
      <w:pPr>
        <w:keepNext/>
        <w:keepLines/>
        <w:spacing w:line="240" w:lineRule="auto"/>
        <w:ind w:firstLine="562"/>
        <w:rPr>
          <w:rFonts w:ascii="宋体" w:hAnsi="宋体" w:eastAsia="宋体"/>
          <w:b/>
          <w:bCs/>
          <w:kern w:val="44"/>
          <w:sz w:val="28"/>
          <w:szCs w:val="28"/>
        </w:rPr>
      </w:pPr>
      <w:r>
        <w:rPr>
          <w:rFonts w:hint="eastAsia" w:ascii="宋体" w:hAnsi="宋体" w:eastAsia="宋体"/>
          <w:b/>
          <w:bCs/>
          <w:kern w:val="44"/>
          <w:sz w:val="28"/>
          <w:szCs w:val="28"/>
        </w:rPr>
        <w:t>3 作者简介</w:t>
      </w:r>
    </w:p>
    <w:p>
      <w:pPr>
        <w:pStyle w:val="16"/>
        <w:spacing w:before="0" w:beforeAutospacing="0" w:after="0" w:afterAutospacing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“作者简介”四个字</w:t>
      </w:r>
      <w:r>
        <w:rPr>
          <w:sz w:val="21"/>
          <w:szCs w:val="21"/>
        </w:rPr>
        <w:t>向左顶齐</w:t>
      </w:r>
      <w:r>
        <w:rPr>
          <w:rFonts w:hint="eastAsia"/>
          <w:sz w:val="21"/>
          <w:szCs w:val="21"/>
        </w:rPr>
        <w:t>，用五号黑体，内容用小五号宋体。格式如下：</w:t>
      </w:r>
    </w:p>
    <w:p>
      <w:pPr>
        <w:spacing w:line="240" w:lineRule="auto"/>
        <w:ind w:firstLine="0" w:firstLineChars="0"/>
        <w:rPr>
          <w:rFonts w:eastAsia="宋体"/>
          <w:sz w:val="21"/>
        </w:rPr>
      </w:pPr>
    </w:p>
    <w:p>
      <w:pPr>
        <w:spacing w:line="240" w:lineRule="auto"/>
        <w:ind w:firstLine="0" w:firstLineChars="0"/>
        <w:rPr>
          <w:rFonts w:eastAsia="宋体"/>
          <w:sz w:val="21"/>
        </w:rPr>
      </w:pPr>
      <w:r>
        <w:rPr>
          <w:rFonts w:ascii="宋体" w:hAnsi="宋体" w:eastAsia="宋体"/>
          <w:b/>
          <w:bCs/>
          <w:sz w:val="21"/>
        </w:rPr>
        <w:t>[</w:t>
      </w:r>
      <w:r>
        <w:rPr>
          <w:rFonts w:hint="eastAsia" w:ascii="宋体" w:hAnsi="宋体" w:eastAsia="宋体"/>
          <w:b/>
          <w:bCs/>
          <w:sz w:val="21"/>
        </w:rPr>
        <w:t>作者简介</w:t>
      </w:r>
      <w:r>
        <w:rPr>
          <w:rFonts w:ascii="宋体" w:hAnsi="宋体" w:eastAsia="宋体"/>
          <w:b/>
          <w:bCs/>
          <w:sz w:val="21"/>
        </w:rPr>
        <w:t>]</w:t>
      </w:r>
    </w:p>
    <w:p>
      <w:pPr>
        <w:spacing w:line="240" w:lineRule="auto"/>
        <w:ind w:firstLine="0" w:firstLineChars="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第一作者姓名，性别，出生年月，职务(职称)，主要研究方向，手机，E-mail等。</w:t>
      </w:r>
    </w:p>
    <w:p>
      <w:pPr>
        <w:pStyle w:val="2"/>
        <w:numPr>
          <w:ilvl w:val="0"/>
          <w:numId w:val="0"/>
        </w:numPr>
        <w:rPr>
          <w:rFonts w:ascii="CESI黑体-GB2312" w:hAnsi="CESI黑体-GB2312" w:eastAsia="CESI黑体-GB2312" w:cs="CESI黑体-GB2312"/>
          <w:b w:val="0"/>
          <w:bCs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ind w:firstLine="0" w:firstLineChars="0"/>
        <w:rPr>
          <w:rFonts w:eastAsia="仿宋_GB2312"/>
          <w:sz w:val="28"/>
          <w:szCs w:val="28"/>
        </w:rPr>
      </w:pPr>
    </w:p>
    <w:sectPr>
      <w:footerReference r:id="rId7" w:type="even"/>
      <w:pgSz w:w="11906" w:h="16838"/>
      <w:pgMar w:top="2041" w:right="1588" w:bottom="2041" w:left="1588" w:header="851" w:footer="992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ew Gulim">
    <w:altName w:val="Segoe Print"/>
    <w:panose1 w:val="00000000000000000000"/>
    <w:charset w:val="00"/>
    <w:family w:val="roman"/>
    <w:pitch w:val="default"/>
    <w:sig w:usb0="00000000" w:usb1="00000000" w:usb2="00000030" w:usb3="00000000" w:csb0="0008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anumGothic">
    <w:altName w:val="Adobe Gothic Std B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93188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4"/>
          <w:ind w:right="360" w:firstLine="3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51125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4"/>
          <w:ind w:firstLine="36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D760D"/>
    <w:multiLevelType w:val="multilevel"/>
    <w:tmpl w:val="F3FD760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C2E446D"/>
    <w:multiLevelType w:val="multilevel"/>
    <w:tmpl w:val="7C2E446D"/>
    <w:lvl w:ilvl="0" w:tentative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B66D"/>
    <w:rsid w:val="000E71F3"/>
    <w:rsid w:val="00182120"/>
    <w:rsid w:val="002E083C"/>
    <w:rsid w:val="00310C40"/>
    <w:rsid w:val="00321493"/>
    <w:rsid w:val="003603DC"/>
    <w:rsid w:val="00527CF2"/>
    <w:rsid w:val="00543C2B"/>
    <w:rsid w:val="00564EEC"/>
    <w:rsid w:val="006A4BDB"/>
    <w:rsid w:val="00792458"/>
    <w:rsid w:val="008E064B"/>
    <w:rsid w:val="008E2DF4"/>
    <w:rsid w:val="00975F4B"/>
    <w:rsid w:val="00A265F5"/>
    <w:rsid w:val="00B63E45"/>
    <w:rsid w:val="00B77072"/>
    <w:rsid w:val="00BB6362"/>
    <w:rsid w:val="00BC2BBE"/>
    <w:rsid w:val="00CA4B7D"/>
    <w:rsid w:val="00CB207F"/>
    <w:rsid w:val="00CD4239"/>
    <w:rsid w:val="00DB52C1"/>
    <w:rsid w:val="00EA0345"/>
    <w:rsid w:val="00F2552D"/>
    <w:rsid w:val="00F74995"/>
    <w:rsid w:val="0ED765D1"/>
    <w:rsid w:val="277E1326"/>
    <w:rsid w:val="2A92357C"/>
    <w:rsid w:val="2BEB6F0F"/>
    <w:rsid w:val="3BE1B688"/>
    <w:rsid w:val="3DEF19B9"/>
    <w:rsid w:val="3ED92904"/>
    <w:rsid w:val="42CE54DE"/>
    <w:rsid w:val="4CFF544D"/>
    <w:rsid w:val="4D5DC766"/>
    <w:rsid w:val="4EBD5DD0"/>
    <w:rsid w:val="58E52A81"/>
    <w:rsid w:val="5AFFEC2B"/>
    <w:rsid w:val="5B8FC69B"/>
    <w:rsid w:val="5F536B93"/>
    <w:rsid w:val="5F5509A2"/>
    <w:rsid w:val="5F9F9CF3"/>
    <w:rsid w:val="5FFCB328"/>
    <w:rsid w:val="67FE6885"/>
    <w:rsid w:val="69B5A5F8"/>
    <w:rsid w:val="6DFE7749"/>
    <w:rsid w:val="6DFF8793"/>
    <w:rsid w:val="6FE74EF1"/>
    <w:rsid w:val="6FFFF0FC"/>
    <w:rsid w:val="75F66624"/>
    <w:rsid w:val="76AE610C"/>
    <w:rsid w:val="77FB7783"/>
    <w:rsid w:val="7B6B4457"/>
    <w:rsid w:val="7B7E214D"/>
    <w:rsid w:val="7BDBC04F"/>
    <w:rsid w:val="7BF6FAA7"/>
    <w:rsid w:val="7BFF1791"/>
    <w:rsid w:val="7D9D933A"/>
    <w:rsid w:val="7DBFF5BB"/>
    <w:rsid w:val="7E73C062"/>
    <w:rsid w:val="7EBA05BC"/>
    <w:rsid w:val="7EBF59A4"/>
    <w:rsid w:val="7EE13334"/>
    <w:rsid w:val="7EF880DE"/>
    <w:rsid w:val="7F27A4F8"/>
    <w:rsid w:val="7F5F6360"/>
    <w:rsid w:val="7FBF439D"/>
    <w:rsid w:val="7FFB12B9"/>
    <w:rsid w:val="7FFBB66D"/>
    <w:rsid w:val="7FFF080C"/>
    <w:rsid w:val="97BEEA52"/>
    <w:rsid w:val="9E35D05D"/>
    <w:rsid w:val="9F9FCE17"/>
    <w:rsid w:val="9FFF3544"/>
    <w:rsid w:val="A57BAA5C"/>
    <w:rsid w:val="ADFF5B11"/>
    <w:rsid w:val="AE27CFC9"/>
    <w:rsid w:val="D3DE4402"/>
    <w:rsid w:val="D5F7644C"/>
    <w:rsid w:val="D7EFB9F6"/>
    <w:rsid w:val="D7F77A2E"/>
    <w:rsid w:val="DA67B13D"/>
    <w:rsid w:val="DCD7B4C7"/>
    <w:rsid w:val="DFFB34DA"/>
    <w:rsid w:val="EBBF2989"/>
    <w:rsid w:val="EE3F79F3"/>
    <w:rsid w:val="EEBD4134"/>
    <w:rsid w:val="EFAA670D"/>
    <w:rsid w:val="EFED996A"/>
    <w:rsid w:val="EFEF87B5"/>
    <w:rsid w:val="F5EFB846"/>
    <w:rsid w:val="F5FF0966"/>
    <w:rsid w:val="F7F7E34F"/>
    <w:rsid w:val="F7FD95AE"/>
    <w:rsid w:val="FBDF344E"/>
    <w:rsid w:val="FE7F021E"/>
    <w:rsid w:val="FEFE8F35"/>
    <w:rsid w:val="FF5DD20B"/>
    <w:rsid w:val="FF71D949"/>
    <w:rsid w:val="FF8F7326"/>
    <w:rsid w:val="FFDC43E8"/>
    <w:rsid w:val="FFDDC1CE"/>
    <w:rsid w:val="FFEF35DC"/>
    <w:rsid w:val="FFFB59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2" w:firstLineChars="200"/>
      <w:jc w:val="both"/>
    </w:pPr>
    <w:rPr>
      <w:rFonts w:ascii="Times New Roman" w:hAnsi="Times New Roman" w:eastAsia="CESI仿宋-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22"/>
    <w:qFormat/>
    <w:uiPriority w:val="0"/>
    <w:pPr>
      <w:keepNext/>
      <w:widowControl/>
      <w:numPr>
        <w:ilvl w:val="0"/>
        <w:numId w:val="1"/>
      </w:numPr>
      <w:ind w:firstLine="642"/>
      <w:outlineLvl w:val="0"/>
    </w:pPr>
    <w:rPr>
      <w:rFonts w:hAnsi="宋体" w:eastAsia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ind w:firstLine="880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1"/>
    <w:unhideWhenUsed/>
    <w:qFormat/>
    <w:uiPriority w:val="0"/>
    <w:pPr>
      <w:numPr>
        <w:ilvl w:val="2"/>
        <w:numId w:val="1"/>
      </w:numPr>
      <w:ind w:firstLine="880"/>
      <w:outlineLvl w:val="2"/>
    </w:pPr>
    <w:rPr>
      <w:rFonts w:eastAsia="仿宋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12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3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5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大标题"/>
    <w:basedOn w:val="3"/>
    <w:next w:val="1"/>
    <w:qFormat/>
    <w:uiPriority w:val="0"/>
    <w:pPr>
      <w:ind w:firstLine="0" w:firstLineChars="0"/>
      <w:jc w:val="center"/>
    </w:pPr>
    <w:rPr>
      <w:rFonts w:ascii="Times New Roman" w:hAnsi="Times New Roman" w:eastAsia="CESI小标宋-GB13000"/>
      <w:sz w:val="44"/>
    </w:rPr>
  </w:style>
  <w:style w:type="character" w:customStyle="1" w:styleId="22">
    <w:name w:val="标题 1 字符"/>
    <w:link w:val="2"/>
    <w:qFormat/>
    <w:uiPriority w:val="0"/>
    <w:rPr>
      <w:rFonts w:ascii="宋体" w:hAnsi="宋体" w:eastAsia="黑体"/>
      <w:b/>
      <w:kern w:val="44"/>
    </w:rPr>
  </w:style>
  <w:style w:type="character" w:customStyle="1" w:styleId="23">
    <w:name w:val="页眉 字符"/>
    <w:basedOn w:val="17"/>
    <w:link w:val="15"/>
    <w:qFormat/>
    <w:uiPriority w:val="99"/>
    <w:rPr>
      <w:rFonts w:eastAsia="CESI仿宋-GB2312"/>
      <w:kern w:val="2"/>
      <w:sz w:val="18"/>
      <w:szCs w:val="18"/>
    </w:rPr>
  </w:style>
  <w:style w:type="character" w:customStyle="1" w:styleId="24">
    <w:name w:val="页脚 字符"/>
    <w:basedOn w:val="17"/>
    <w:link w:val="14"/>
    <w:qFormat/>
    <w:uiPriority w:val="99"/>
    <w:rPr>
      <w:rFonts w:eastAsia="CESI仿宋-GB2312"/>
      <w:kern w:val="2"/>
      <w:sz w:val="18"/>
      <w:szCs w:val="18"/>
    </w:rPr>
  </w:style>
  <w:style w:type="character" w:customStyle="1" w:styleId="25">
    <w:name w:val="批注框文本 字符"/>
    <w:basedOn w:val="17"/>
    <w:link w:val="13"/>
    <w:qFormat/>
    <w:uiPriority w:val="0"/>
    <w:rPr>
      <w:rFonts w:eastAsia="CESI仿宋-GB2312"/>
      <w:kern w:val="2"/>
      <w:sz w:val="18"/>
      <w:szCs w:val="18"/>
    </w:rPr>
  </w:style>
  <w:style w:type="character" w:customStyle="1" w:styleId="26">
    <w:name w:val="日期 字符"/>
    <w:basedOn w:val="17"/>
    <w:link w:val="12"/>
    <w:qFormat/>
    <w:uiPriority w:val="0"/>
    <w:rPr>
      <w:rFonts w:eastAsia="CESI仿宋-GB2312"/>
      <w:kern w:val="2"/>
      <w:sz w:val="32"/>
      <w:szCs w:val="24"/>
    </w:rPr>
  </w:style>
  <w:style w:type="paragraph" w:customStyle="1" w:styleId="27">
    <w:name w:val="No Spacing"/>
    <w:qFormat/>
    <w:uiPriority w:val="99"/>
    <w:pPr>
      <w:widowControl w:val="0"/>
      <w:ind w:firstLine="642" w:firstLineChars="200"/>
      <w:jc w:val="both"/>
    </w:pPr>
    <w:rPr>
      <w:rFonts w:ascii="Times New Roman" w:hAnsi="Times New Roman" w:eastAsia="CESI仿宋-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3.wmf"/><Relationship Id="rId14" Type="http://schemas.openxmlformats.org/officeDocument/2006/relationships/oleObject" Target="embeddings/oleObject4.bin"/><Relationship Id="rId13" Type="http://schemas.openxmlformats.org/officeDocument/2006/relationships/oleObject" Target="embeddings/oleObject3.bin"/><Relationship Id="rId12" Type="http://schemas.openxmlformats.org/officeDocument/2006/relationships/image" Target="media/image2.wmf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2220</Words>
  <Characters>2469</Characters>
  <Lines>20</Lines>
  <Paragraphs>5</Paragraphs>
  <ScaleCrop>false</ScaleCrop>
  <LinksUpToDate>false</LinksUpToDate>
  <CharactersWithSpaces>2586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2022-03-22T10:08:00Z</dcterms:created>
  <dc:creator>hw123</dc:creator>
  <cp:lastModifiedBy>王佳</cp:lastModifiedBy>
  <dcterms:modified xsi:type="dcterms:W3CDTF">2022-04-01T08:12:17Z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